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38E2" w:rsidRPr="00647AAA" w:rsidP="00647AA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Д</w:t>
      </w:r>
      <w:r w:rsidR="00E71803">
        <w:rPr>
          <w:rFonts w:ascii="Times New Roman" w:hAnsi="Times New Roman" w:cs="Times New Roman"/>
          <w:sz w:val="28"/>
          <w:szCs w:val="28"/>
        </w:rPr>
        <w:t>ело № 5-</w:t>
      </w:r>
      <w:r w:rsidR="00AF3771">
        <w:rPr>
          <w:rFonts w:ascii="Times New Roman" w:hAnsi="Times New Roman" w:cs="Times New Roman"/>
          <w:sz w:val="28"/>
          <w:szCs w:val="28"/>
          <w:lang w:val="ru-RU"/>
        </w:rPr>
        <w:t>439</w:t>
      </w:r>
      <w:r w:rsidRPr="00647AAA" w:rsidR="005D3A40">
        <w:rPr>
          <w:rFonts w:ascii="Times New Roman" w:hAnsi="Times New Roman" w:cs="Times New Roman"/>
          <w:sz w:val="28"/>
          <w:szCs w:val="28"/>
        </w:rPr>
        <w:t>-</w:t>
      </w:r>
      <w:r w:rsidR="00A73E5B">
        <w:rPr>
          <w:rFonts w:ascii="Times New Roman" w:hAnsi="Times New Roman" w:cs="Times New Roman"/>
          <w:sz w:val="28"/>
          <w:szCs w:val="28"/>
          <w:lang w:val="ru-RU"/>
        </w:rPr>
        <w:t>0602</w:t>
      </w:r>
      <w:r w:rsidR="00C97011">
        <w:rPr>
          <w:rFonts w:ascii="Times New Roman" w:hAnsi="Times New Roman" w:cs="Times New Roman"/>
          <w:sz w:val="28"/>
          <w:szCs w:val="28"/>
        </w:rPr>
        <w:t>/2024</w:t>
      </w:r>
    </w:p>
    <w:p w:rsidR="003E38E2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3E38E2" w:rsidRPr="00647AAA" w:rsidP="00647A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38E2" w:rsidRPr="00647AAA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по делу об </w:t>
      </w:r>
      <w:r w:rsidR="00F20CE4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</w:p>
    <w:p w:rsidR="003E38E2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3E38E2" w:rsidRPr="006B05BD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пгт. Пойковский</w:t>
      </w:r>
      <w:r w:rsidRPr="0064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AF3771">
        <w:rPr>
          <w:rFonts w:ascii="Times New Roman" w:hAnsi="Times New Roman" w:cs="Times New Roman"/>
          <w:sz w:val="28"/>
          <w:szCs w:val="28"/>
          <w:lang w:val="ru-RU"/>
        </w:rPr>
        <w:t xml:space="preserve"> 01 апреля</w:t>
      </w:r>
      <w:r w:rsidR="00C97011">
        <w:rPr>
          <w:rFonts w:ascii="Times New Roman" w:hAnsi="Times New Roman" w:cs="Times New Roman"/>
          <w:sz w:val="28"/>
          <w:szCs w:val="28"/>
        </w:rPr>
        <w:t xml:space="preserve"> 2024</w:t>
      </w:r>
      <w:r w:rsidRPr="00647AAA" w:rsidR="005D3A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="006B05BD">
        <w:rPr>
          <w:rFonts w:ascii="Times New Roman" w:hAnsi="Times New Roman" w:cs="Times New Roman"/>
          <w:sz w:val="28"/>
          <w:szCs w:val="28"/>
        </w:rPr>
        <w:tab/>
      </w:r>
      <w:r w:rsidR="006B05BD">
        <w:rPr>
          <w:rFonts w:ascii="Times New Roman" w:hAnsi="Times New Roman" w:cs="Times New Roman"/>
          <w:sz w:val="28"/>
          <w:szCs w:val="28"/>
        </w:rPr>
        <w:tab/>
      </w:r>
      <w:r w:rsidR="00F20C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47AAA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  </w:t>
      </w:r>
      <w:r w:rsidRPr="00647AA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20CE4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</w:t>
      </w:r>
      <w:r w:rsidRPr="00647AAA" w:rsidR="005D3A40">
        <w:rPr>
          <w:rFonts w:ascii="Times New Roman" w:hAnsi="Times New Roman" w:cs="Times New Roman"/>
          <w:sz w:val="28"/>
          <w:szCs w:val="28"/>
        </w:rPr>
        <w:t xml:space="preserve">№ </w:t>
      </w:r>
      <w:r w:rsidR="00EA61C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47AAA" w:rsidR="005D3A40">
        <w:rPr>
          <w:rFonts w:ascii="Times New Roman" w:hAnsi="Times New Roman" w:cs="Times New Roman"/>
          <w:sz w:val="28"/>
          <w:szCs w:val="28"/>
        </w:rPr>
        <w:t xml:space="preserve"> Нефтеюганского судебного района ХМАО-Югры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Кеся  Е.В., по адресу ХМАО-Югра Нефтеюганский район, пгт.Пойковский, Промышленная зона, 7-А,</w:t>
      </w:r>
    </w:p>
    <w:p w:rsidR="00AF3771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участием Байрамкулова М.Э.,</w:t>
      </w:r>
    </w:p>
    <w:p w:rsidR="003E38E2" w:rsidRPr="00647AAA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</w:t>
      </w:r>
      <w:r w:rsidR="00B0407A">
        <w:rPr>
          <w:rFonts w:ascii="Times New Roman" w:hAnsi="Times New Roman" w:cs="Times New Roman"/>
          <w:sz w:val="28"/>
          <w:szCs w:val="28"/>
        </w:rPr>
        <w:t>правонарушении, предусмотренном</w:t>
      </w:r>
      <w:r w:rsidRPr="00647AAA">
        <w:rPr>
          <w:rFonts w:ascii="Times New Roman" w:hAnsi="Times New Roman" w:cs="Times New Roman"/>
          <w:sz w:val="28"/>
          <w:szCs w:val="28"/>
        </w:rPr>
        <w:t xml:space="preserve"> ч.2 ст.</w:t>
      </w:r>
      <w:r w:rsidRPr="00647AAA">
        <w:rPr>
          <w:rFonts w:ascii="Times New Roman" w:hAnsi="Times New Roman" w:cs="Times New Roman"/>
          <w:sz w:val="28"/>
          <w:szCs w:val="28"/>
        </w:rPr>
        <w:t>12.</w:t>
      </w:r>
      <w:r w:rsidRPr="00647AAA" w:rsidR="00587D40">
        <w:rPr>
          <w:rFonts w:ascii="Times New Roman" w:hAnsi="Times New Roman" w:cs="Times New Roman"/>
          <w:sz w:val="28"/>
          <w:szCs w:val="28"/>
        </w:rPr>
        <w:t>7</w:t>
      </w:r>
      <w:r w:rsidRPr="00647AA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F20CE4">
        <w:rPr>
          <w:rFonts w:ascii="Times New Roman" w:hAnsi="Times New Roman" w:cs="Times New Roman"/>
          <w:sz w:val="28"/>
          <w:szCs w:val="28"/>
          <w:lang w:val="ru-RU"/>
        </w:rPr>
        <w:t xml:space="preserve">(далее по тексту КоАП РФ) </w:t>
      </w:r>
      <w:r w:rsidRPr="00647AAA">
        <w:rPr>
          <w:rFonts w:ascii="Times New Roman" w:hAnsi="Times New Roman" w:cs="Times New Roman"/>
          <w:sz w:val="28"/>
          <w:szCs w:val="28"/>
        </w:rPr>
        <w:t xml:space="preserve">в отношении: </w:t>
      </w:r>
    </w:p>
    <w:p w:rsidR="0089724B" w:rsidP="00DF48E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Байрамкулова Махара Эдиковича,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Pr="00D31B8F" w:rsidR="00D31B8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года рождения, </w:t>
      </w:r>
      <w:r w:rsidR="00BE11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родившегося</w:t>
      </w:r>
      <w:r w:rsidR="00C9701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="00C9701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="00BE11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зарегистрированного</w:t>
      </w:r>
      <w:r w:rsidRPr="00D31B8F" w:rsidR="00D31B8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A73E5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 адресу: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фактически проживающего по адресу: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работающего в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="00C9701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="00DF48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BE11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водительское удостоверение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="00BC19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r w:rsidR="00DF48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паспорт серии </w:t>
      </w:r>
      <w:r w:rsidR="00D868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="00DF48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</w:p>
    <w:p w:rsidR="00F61480" w:rsidP="006504C3">
      <w:pPr>
        <w:pStyle w:val="NoSpacing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3E38E2" w:rsidRPr="00647AAA" w:rsidP="006504C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УСТАНОВИЛ: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C61DF7" w:rsidRPr="00D52C81" w:rsidP="00DF48E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31.03</w:t>
      </w:r>
      <w:r w:rsidR="006504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647C">
        <w:rPr>
          <w:rFonts w:ascii="Times New Roman" w:hAnsi="Times New Roman" w:cs="Times New Roman"/>
          <w:sz w:val="28"/>
          <w:szCs w:val="28"/>
          <w:lang w:val="ru-RU"/>
        </w:rPr>
        <w:t>2024</w:t>
      </w:r>
      <w:r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F61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часа</w:t>
      </w:r>
      <w:r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 w:rsidR="00F61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768</w:t>
      </w:r>
      <w:r w:rsidR="0042647C">
        <w:rPr>
          <w:rFonts w:ascii="Times New Roman" w:hAnsi="Times New Roman" w:cs="Times New Roman"/>
          <w:sz w:val="28"/>
          <w:szCs w:val="28"/>
          <w:lang w:val="ru-RU"/>
        </w:rPr>
        <w:t xml:space="preserve"> км. автодороги Р-404 «Тюмень-Тобольск-Ханты-Мансийск»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Нефтеюганского района</w:t>
      </w:r>
      <w:r w:rsidR="0042647C">
        <w:rPr>
          <w:rFonts w:ascii="Times New Roman" w:hAnsi="Times New Roman" w:cs="Times New Roman"/>
          <w:sz w:val="28"/>
          <w:szCs w:val="28"/>
          <w:lang w:val="ru-RU"/>
        </w:rPr>
        <w:t>, в нарушение требований п.2.1.1</w:t>
      </w:r>
      <w:r w:rsidRPr="0042647C" w:rsidR="004264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47C">
        <w:rPr>
          <w:rFonts w:ascii="Times New Roman" w:hAnsi="Times New Roman" w:cs="Times New Roman"/>
          <w:sz w:val="28"/>
          <w:szCs w:val="28"/>
          <w:lang w:val="ru-RU"/>
        </w:rPr>
        <w:t xml:space="preserve">Правил дорожного движения РФ, водитель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Байрамкулов М.Э. </w:t>
      </w:r>
      <w:r w:rsidR="0042647C">
        <w:rPr>
          <w:rFonts w:ascii="Times New Roman" w:hAnsi="Times New Roman" w:cs="Times New Roman"/>
          <w:sz w:val="28"/>
          <w:szCs w:val="28"/>
          <w:lang w:val="ru-RU"/>
        </w:rPr>
        <w:t>управлял трансп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ортным средством «Лада 4х4» г/н </w:t>
      </w:r>
      <w:r w:rsidR="00D868CE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42647C">
        <w:rPr>
          <w:rFonts w:ascii="Times New Roman" w:hAnsi="Times New Roman" w:cs="Times New Roman"/>
          <w:sz w:val="28"/>
          <w:szCs w:val="28"/>
          <w:lang w:val="ru-RU"/>
        </w:rPr>
        <w:t xml:space="preserve">, будучи 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 xml:space="preserve">лишенным </w:t>
      </w:r>
      <w:r w:rsidR="00E16655">
        <w:rPr>
          <w:rFonts w:ascii="Times New Roman" w:hAnsi="Times New Roman" w:cs="Times New Roman"/>
          <w:sz w:val="28"/>
          <w:szCs w:val="28"/>
          <w:lang w:val="ru-RU"/>
        </w:rPr>
        <w:t>права управления транспортными средствами</w:t>
      </w:r>
      <w:r w:rsidR="00D52C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47AAA" w:rsidR="0079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1F" w:rsidP="00A12F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Байрамкулов М.Э. </w:t>
      </w:r>
      <w:r w:rsidR="00F22C12">
        <w:rPr>
          <w:rFonts w:ascii="Times New Roman" w:hAnsi="Times New Roman" w:cs="Times New Roman"/>
          <w:sz w:val="28"/>
          <w:szCs w:val="28"/>
          <w:lang w:val="ru-RU"/>
        </w:rPr>
        <w:t>в судебном заседании вину в совершении правонарушения</w:t>
      </w:r>
      <w:r w:rsidR="00892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признал</w:t>
      </w:r>
      <w:r w:rsidR="009312C9">
        <w:rPr>
          <w:rFonts w:ascii="Times New Roman" w:hAnsi="Times New Roman" w:cs="Times New Roman"/>
          <w:sz w:val="28"/>
          <w:szCs w:val="28"/>
          <w:lang w:val="ru-RU"/>
        </w:rPr>
        <w:t>, в содеянном раскаялся, пояснил, что постановление суда о лишении его права управления транспортными средствами не получил. Так же пояснил, что имеет инвалидность 2 группы бессрочно, кроме дохода от работы водителем имеет иной доход, а так же получает пособие по инвалидности, просил назначить наказание в виде штрафа.</w:t>
      </w:r>
    </w:p>
    <w:p w:rsidR="00C61DF7" w:rsidRPr="00F22C12" w:rsidP="00C1211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Заслушав</w:t>
      </w:r>
      <w:r w:rsidR="00931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12C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Байрамкулова М.Э.</w:t>
      </w:r>
      <w:r w:rsidR="00DD2A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20CE4" w:rsidR="00DB6AA7">
        <w:rPr>
          <w:rFonts w:ascii="Times New Roman" w:hAnsi="Times New Roman" w:cs="Times New Roman"/>
          <w:sz w:val="28"/>
          <w:szCs w:val="28"/>
          <w:lang w:val="ru-RU"/>
        </w:rPr>
        <w:t>сследовав</w:t>
      </w:r>
      <w:r w:rsidRPr="00F20CE4" w:rsidR="00523AFA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письменные</w:t>
      </w:r>
      <w:r w:rsidRPr="00647AAA" w:rsidR="00523AFA">
        <w:rPr>
          <w:rFonts w:ascii="Times New Roman" w:hAnsi="Times New Roman" w:cs="Times New Roman"/>
          <w:sz w:val="28"/>
          <w:szCs w:val="28"/>
        </w:rPr>
        <w:t xml:space="preserve"> материалы дела, </w:t>
      </w:r>
      <w:r w:rsidRPr="00647AAA" w:rsidR="005D3A40">
        <w:rPr>
          <w:rFonts w:ascii="Times New Roman" w:hAnsi="Times New Roman" w:cs="Times New Roman"/>
          <w:sz w:val="28"/>
          <w:szCs w:val="28"/>
        </w:rPr>
        <w:t>мировой судья</w:t>
      </w:r>
      <w:r w:rsidRPr="00647AAA" w:rsidR="00523AFA">
        <w:rPr>
          <w:rFonts w:ascii="Times New Roman" w:hAnsi="Times New Roman" w:cs="Times New Roman"/>
          <w:sz w:val="28"/>
          <w:szCs w:val="28"/>
        </w:rPr>
        <w:t xml:space="preserve"> приходит </w:t>
      </w:r>
      <w:r w:rsidR="00545657">
        <w:rPr>
          <w:rFonts w:ascii="Times New Roman" w:hAnsi="Times New Roman" w:cs="Times New Roman"/>
          <w:sz w:val="28"/>
          <w:szCs w:val="28"/>
          <w:lang w:val="ru-RU"/>
        </w:rPr>
        <w:t>к выводу о том, что вина</w:t>
      </w:r>
      <w:r w:rsidRPr="00066DB5" w:rsidR="00066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12C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Байрамкулова М.Э. 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>в совершении вменяемого ему</w:t>
      </w:r>
      <w:r w:rsidR="00545657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правонарушения установлена.</w:t>
      </w:r>
    </w:p>
    <w:p w:rsidR="00674CC0" w:rsidRPr="00647AAA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В </w:t>
      </w:r>
      <w:r w:rsidRPr="00647AAA">
        <w:rPr>
          <w:rFonts w:ascii="Times New Roman" w:hAnsi="Times New Roman" w:cs="Times New Roman"/>
          <w:sz w:val="28"/>
          <w:szCs w:val="28"/>
        </w:rPr>
        <w:t>соответствии с п. 2.1.1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удостоверение, а в случае изъятия у него в установленном поряд</w:t>
      </w:r>
      <w:r w:rsidRPr="00647AAA">
        <w:rPr>
          <w:rFonts w:ascii="Times New Roman" w:hAnsi="Times New Roman" w:cs="Times New Roman"/>
          <w:sz w:val="28"/>
          <w:szCs w:val="28"/>
        </w:rPr>
        <w:t>ке водительского удостоверения - временное разрешение.</w:t>
      </w:r>
    </w:p>
    <w:p w:rsidR="00647AAA" w:rsidRPr="00647AAA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</w:t>
      </w:r>
      <w:r w:rsidRPr="00647AAA">
        <w:rPr>
          <w:rFonts w:ascii="Times New Roman" w:hAnsi="Times New Roman" w:cs="Times New Roman"/>
          <w:sz w:val="28"/>
          <w:szCs w:val="28"/>
        </w:rPr>
        <w:t>и средствами.</w:t>
      </w:r>
    </w:p>
    <w:p w:rsidR="00F20CE4" w:rsidP="00F20CE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E4">
        <w:rPr>
          <w:rFonts w:ascii="Times New Roman" w:hAnsi="Times New Roman" w:cs="Times New Roman"/>
          <w:sz w:val="28"/>
          <w:szCs w:val="28"/>
        </w:rPr>
        <w:t xml:space="preserve">Лишенным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</w:t>
      </w:r>
      <w:r w:rsidRPr="00F20CE4">
        <w:rPr>
          <w:rFonts w:ascii="Times New Roman" w:hAnsi="Times New Roman" w:cs="Times New Roman"/>
          <w:sz w:val="28"/>
          <w:szCs w:val="28"/>
        </w:rPr>
        <w:t>транспортными средствами (</w:t>
      </w:r>
      <w:hyperlink r:id="rId4" w:anchor="/document/12125267/entry/38" w:history="1">
        <w:r w:rsidRPr="00F20CE4">
          <w:rPr>
            <w:rFonts w:ascii="Times New Roman" w:hAnsi="Times New Roman" w:cs="Times New Roman"/>
            <w:sz w:val="28"/>
            <w:szCs w:val="28"/>
          </w:rPr>
          <w:t>статья 3.8</w:t>
        </w:r>
      </w:hyperlink>
      <w:r w:rsidRPr="00F20CE4">
        <w:rPr>
          <w:rFonts w:ascii="Times New Roman" w:hAnsi="Times New Roman" w:cs="Times New Roman"/>
          <w:sz w:val="28"/>
          <w:szCs w:val="28"/>
        </w:rPr>
        <w:t xml:space="preserve"> КоАП РФ)</w:t>
      </w:r>
      <w:r w:rsidR="00AC37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0CE4">
        <w:rPr>
          <w:rFonts w:ascii="Times New Roman" w:hAnsi="Times New Roman" w:cs="Times New Roman"/>
          <w:sz w:val="28"/>
          <w:szCs w:val="28"/>
        </w:rPr>
        <w:t xml:space="preserve"> либо в отношении которого имеется вступивший в законную силу приговор </w:t>
      </w:r>
      <w:r w:rsidRPr="00F20CE4">
        <w:rPr>
          <w:rFonts w:ascii="Times New Roman" w:hAnsi="Times New Roman" w:cs="Times New Roman"/>
          <w:sz w:val="28"/>
          <w:szCs w:val="28"/>
        </w:rPr>
        <w:t>суда о назначении наказания в виде лишения права заниматьс</w:t>
      </w:r>
      <w:r w:rsidRPr="00F20CE4">
        <w:rPr>
          <w:rFonts w:ascii="Times New Roman" w:hAnsi="Times New Roman" w:cs="Times New Roman"/>
          <w:sz w:val="28"/>
          <w:szCs w:val="28"/>
        </w:rPr>
        <w:t>я деятельностью по управлению транспортными средствами (</w:t>
      </w:r>
      <w:hyperlink r:id="rId4" w:anchor="/document/10108000/entry/47" w:history="1">
        <w:r w:rsidRPr="00F20CE4">
          <w:rPr>
            <w:rFonts w:ascii="Times New Roman" w:hAnsi="Times New Roman" w:cs="Times New Roman"/>
            <w:sz w:val="28"/>
            <w:szCs w:val="28"/>
          </w:rPr>
          <w:t>статья 47</w:t>
        </w:r>
      </w:hyperlink>
      <w:r w:rsidRPr="00F20CE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p w:rsidR="00C61DF7" w:rsidP="009312C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Вина </w:t>
      </w:r>
      <w:r w:rsidR="009312C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Байрамкулова М.Э.</w:t>
      </w:r>
      <w:r w:rsidR="00931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4CC0">
        <w:rPr>
          <w:rFonts w:ascii="Times New Roman" w:hAnsi="Times New Roman" w:cs="Times New Roman"/>
          <w:sz w:val="28"/>
          <w:szCs w:val="28"/>
          <w:lang w:val="ru-RU"/>
        </w:rPr>
        <w:t xml:space="preserve">в совершении правонарушения </w:t>
      </w:r>
      <w:r w:rsidRPr="00647AAA">
        <w:rPr>
          <w:rFonts w:ascii="Times New Roman" w:hAnsi="Times New Roman" w:cs="Times New Roman"/>
          <w:sz w:val="28"/>
          <w:szCs w:val="28"/>
        </w:rPr>
        <w:t>подтверждается:</w:t>
      </w:r>
    </w:p>
    <w:p w:rsidR="00822D1D" w:rsidRPr="0066180C" w:rsidP="00F468A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 w:rsidR="009312C9">
        <w:rPr>
          <w:rFonts w:ascii="Times New Roman" w:hAnsi="Times New Roman" w:cs="Times New Roman"/>
          <w:sz w:val="28"/>
          <w:szCs w:val="28"/>
          <w:lang w:val="ru-RU"/>
        </w:rPr>
        <w:t xml:space="preserve">86ХМ589126 </w:t>
      </w:r>
      <w:r w:rsidR="002F3D8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312C9">
        <w:rPr>
          <w:rFonts w:ascii="Times New Roman" w:hAnsi="Times New Roman" w:cs="Times New Roman"/>
          <w:sz w:val="28"/>
          <w:szCs w:val="28"/>
          <w:lang w:val="ru-RU"/>
        </w:rPr>
        <w:t>01.04</w:t>
      </w:r>
      <w:r w:rsidR="009A6E8D">
        <w:rPr>
          <w:rFonts w:ascii="Times New Roman" w:hAnsi="Times New Roman" w:cs="Times New Roman"/>
          <w:sz w:val="28"/>
          <w:szCs w:val="28"/>
          <w:lang w:val="ru-RU"/>
        </w:rPr>
        <w:t>.2024</w:t>
      </w:r>
      <w:r w:rsidR="002F3D8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9312C9">
        <w:rPr>
          <w:rFonts w:ascii="Times New Roman" w:hAnsi="Times New Roman" w:cs="Times New Roman"/>
          <w:sz w:val="28"/>
          <w:szCs w:val="28"/>
          <w:lang w:val="ru-RU"/>
        </w:rPr>
        <w:t xml:space="preserve">; протоколом об отстранении от управления транспортным средством 86ОС106930 от 01.04.2024 г.; заверенной копией протокола задержания транспортного средства 86СП065160 от 01.04.2024 г.; заверенной копией протокола изъятия вещей и документов 86УЛ003986 от 01.04.2024 г.; </w:t>
      </w:r>
      <w:r w:rsidR="0066180C">
        <w:rPr>
          <w:rFonts w:ascii="Times New Roman" w:hAnsi="Times New Roman" w:cs="Times New Roman"/>
          <w:sz w:val="28"/>
          <w:szCs w:val="28"/>
          <w:lang w:val="ru-RU"/>
        </w:rPr>
        <w:t xml:space="preserve">копией паспорта </w:t>
      </w:r>
      <w:r w:rsidR="0066180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Байрамкулова М.Э.; копией водительского удостоверения Байрамкулова М.Э.; копией свидетельства о регистрации транспортного средства </w:t>
      </w:r>
      <w:r w:rsidR="0066180C">
        <w:rPr>
          <w:rFonts w:ascii="Times New Roman" w:hAnsi="Times New Roman" w:cs="Times New Roman"/>
          <w:sz w:val="28"/>
          <w:szCs w:val="28"/>
          <w:lang w:val="ru-RU"/>
        </w:rPr>
        <w:t xml:space="preserve">«Лада 4х4» г/н </w:t>
      </w:r>
      <w:r w:rsidR="00D868CE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66180C">
        <w:rPr>
          <w:rFonts w:ascii="Times New Roman" w:hAnsi="Times New Roman" w:cs="Times New Roman"/>
          <w:sz w:val="28"/>
          <w:szCs w:val="28"/>
          <w:lang w:val="ru-RU"/>
        </w:rPr>
        <w:t xml:space="preserve">; карточкой операции с водительским удостоверением; рапортом инспектора ДПС от 01.04.2024 г.; заверенной копией постановления мирового судьи судебного участка № 2 Нефтеюганского судебного района ХМАО-Югры от 12.09.2023 г.; карточкой административного правонарушения, предусмотренного ч.5 сь.12.15 КоАП РФ; справкой ОБ ДПС ГИБДД УМВД России по ХМАО-Югре от 01.04.2024 г.; выпиской из реестра правонарушений; </w:t>
      </w:r>
      <w:r w:rsidR="0066180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66180C">
        <w:rPr>
          <w:rFonts w:ascii="Times New Roman" w:hAnsi="Times New Roman" w:cs="Times New Roman"/>
          <w:sz w:val="28"/>
          <w:szCs w:val="28"/>
          <w:lang w:val="ru-RU"/>
        </w:rPr>
        <w:t>-диском с видеозаписью административных процедур; копией протокола доставления, копией протокола задержания.</w:t>
      </w:r>
    </w:p>
    <w:p w:rsidR="00166AA4" w:rsidRPr="00647AAA" w:rsidP="00166AA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Все исследованные доказательства получены в соответствии с требованиями закона, последовательны, согласуются между собой, и у мирового судьи нет оснований им не доверять.</w:t>
      </w:r>
    </w:p>
    <w:p w:rsidR="0017459D" w:rsidRPr="005630EB" w:rsidP="00166AA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4" w:anchor="/document/12125267/entry/312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1202" w:history="1">
        <w:r w:rsidRPr="005630EB">
          <w:rPr>
            <w:rFonts w:ascii="Times New Roman" w:hAnsi="Times New Roman" w:cs="Times New Roman"/>
            <w:sz w:val="28"/>
            <w:szCs w:val="28"/>
          </w:rPr>
          <w:t>2 ст. 31.2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КоАП РФ постановление по делу об административном правонарушении, с мом</w:t>
      </w:r>
      <w:r w:rsidRPr="005630EB">
        <w:rPr>
          <w:rFonts w:ascii="Times New Roman" w:hAnsi="Times New Roman" w:cs="Times New Roman"/>
          <w:sz w:val="28"/>
          <w:szCs w:val="28"/>
        </w:rPr>
        <w:t>ента его вступления в законную силу,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7459D" w:rsidP="0017459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Согласно </w:t>
      </w:r>
      <w:hyperlink r:id="rId4" w:anchor="/document/12125267/entry/327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11" w:history="1">
        <w:r w:rsidRPr="005630EB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2" w:history="1">
        <w:r w:rsidRPr="005630EB">
          <w:rPr>
            <w:rFonts w:ascii="Times New Roman" w:hAnsi="Times New Roman" w:cs="Times New Roman"/>
            <w:sz w:val="28"/>
            <w:szCs w:val="28"/>
          </w:rPr>
          <w:t>2 ст. 32.7</w:t>
        </w:r>
      </w:hyperlink>
      <w:r w:rsidRPr="005630EB">
        <w:rPr>
          <w:rFonts w:ascii="Times New Roman" w:hAnsi="Times New Roman" w:cs="Times New Roman"/>
          <w:sz w:val="28"/>
          <w:szCs w:val="28"/>
        </w:rPr>
        <w:t xml:space="preserve"> КоАП РФ течение </w:t>
      </w:r>
      <w:r w:rsidRPr="005630EB">
        <w:rPr>
          <w:rFonts w:ascii="Times New Roman" w:hAnsi="Times New Roman" w:cs="Times New Roman"/>
          <w:sz w:val="28"/>
          <w:szCs w:val="28"/>
        </w:rPr>
        <w:t>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</w:t>
      </w:r>
      <w:r w:rsidRPr="005630EB">
        <w:rPr>
          <w:rFonts w:ascii="Times New Roman" w:hAnsi="Times New Roman" w:cs="Times New Roman"/>
          <w:sz w:val="28"/>
          <w:szCs w:val="28"/>
        </w:rPr>
        <w:t>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 </w:t>
      </w:r>
      <w:hyperlink r:id="rId4" w:anchor="/document/12125267/entry/32601" w:history="1">
        <w:r w:rsidRPr="005630EB">
          <w:rPr>
            <w:rFonts w:ascii="Times New Roman" w:hAnsi="Times New Roman" w:cs="Times New Roman"/>
            <w:sz w:val="28"/>
            <w:szCs w:val="28"/>
          </w:rPr>
          <w:t>частями 1 - 3.1 статьи 32.6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</w:t>
      </w:r>
      <w:r w:rsidRPr="005630EB">
        <w:rPr>
          <w:rFonts w:ascii="Times New Roman" w:hAnsi="Times New Roman" w:cs="Times New Roman"/>
          <w:sz w:val="28"/>
          <w:szCs w:val="28"/>
        </w:rPr>
        <w:t>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</w:t>
      </w:r>
      <w:r w:rsidRPr="005630EB">
        <w:rPr>
          <w:rFonts w:ascii="Times New Roman" w:hAnsi="Times New Roman" w:cs="Times New Roman"/>
          <w:sz w:val="28"/>
          <w:szCs w:val="28"/>
        </w:rPr>
        <w:t>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06D0" w:rsidP="00D26BC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судебном заседании установлено, что </w:t>
      </w:r>
      <w:r w:rsidR="0092038F">
        <w:rPr>
          <w:rFonts w:ascii="Times New Roman" w:hAnsi="Times New Roman" w:cs="Times New Roman"/>
          <w:sz w:val="28"/>
          <w:szCs w:val="28"/>
          <w:lang w:val="ru-RU"/>
        </w:rPr>
        <w:t>постановление мирового судьи судебного участка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 xml:space="preserve"> № 2 Нефтеюганского судебного района ХМАО-Югры от 12.09.2023 г.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5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которым</w:t>
      </w:r>
      <w:r w:rsidRPr="00846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BC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Байрамкулов М.Э.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признан виновным в совершении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>онарушения, предусмотренного ч.5 ст.12.15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КоАП РФ и ему назначено наказание в виде лишения права управления транспортными средст</w:t>
      </w:r>
      <w:r>
        <w:rPr>
          <w:rFonts w:ascii="Times New Roman" w:hAnsi="Times New Roman" w:cs="Times New Roman"/>
          <w:sz w:val="28"/>
          <w:szCs w:val="28"/>
          <w:lang w:val="ru-RU"/>
        </w:rPr>
        <w:t>вами на срок 1 год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>, вступило в законную силу 22.10</w:t>
      </w:r>
      <w:r>
        <w:rPr>
          <w:rFonts w:ascii="Times New Roman" w:hAnsi="Times New Roman" w:cs="Times New Roman"/>
          <w:sz w:val="28"/>
          <w:szCs w:val="28"/>
          <w:lang w:val="ru-RU"/>
        </w:rPr>
        <w:t>.2023 г.</w:t>
      </w:r>
    </w:p>
    <w:p w:rsidR="002D2C67" w:rsidP="000606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нарушение судебного постановления, в</w:t>
      </w:r>
      <w:r w:rsidR="00166AA4">
        <w:rPr>
          <w:rFonts w:ascii="Times New Roman" w:hAnsi="Times New Roman" w:cs="Times New Roman"/>
          <w:sz w:val="28"/>
          <w:szCs w:val="28"/>
          <w:lang w:val="ru-RU"/>
        </w:rPr>
        <w:t xml:space="preserve">одительское удостоверение в органы ГИБДД  </w:t>
      </w:r>
      <w:r w:rsidR="00D26BC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Байрамкуловым М.Э.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 xml:space="preserve"> не было сдано, 01.04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>.2024</w:t>
      </w:r>
      <w:r w:rsidR="00166AA4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>при оформлении административного материала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 xml:space="preserve"> по ч.2 ст.12.7 КоАП 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водительское удостоверение у </w:t>
      </w:r>
      <w:r w:rsidR="00D26BC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Байрамкулова М.Э.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изъято инспектором ДПС. </w:t>
      </w:r>
    </w:p>
    <w:p w:rsidR="00DC5ED1" w:rsidP="00A574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</w:t>
      </w:r>
      <w:r w:rsidRPr="00BB1B66">
        <w:rPr>
          <w:rFonts w:ascii="Times New Roman" w:hAnsi="Times New Roman" w:cs="Times New Roman"/>
          <w:sz w:val="28"/>
          <w:szCs w:val="28"/>
        </w:rPr>
        <w:t>, что вопрос о прекращении исполнения наказания в в</w:t>
      </w:r>
      <w:r>
        <w:rPr>
          <w:rFonts w:ascii="Times New Roman" w:hAnsi="Times New Roman" w:cs="Times New Roman"/>
          <w:sz w:val="28"/>
          <w:szCs w:val="28"/>
        </w:rPr>
        <w:t>иде лишения права управления транспортными средствами</w:t>
      </w:r>
      <w:r w:rsidRPr="00BB1B66">
        <w:rPr>
          <w:rFonts w:ascii="Times New Roman" w:hAnsi="Times New Roman" w:cs="Times New Roman"/>
          <w:sz w:val="28"/>
          <w:szCs w:val="28"/>
        </w:rPr>
        <w:t xml:space="preserve"> в судебном порядке был разрешен и уд</w:t>
      </w:r>
      <w:r>
        <w:rPr>
          <w:rFonts w:ascii="Times New Roman" w:hAnsi="Times New Roman" w:cs="Times New Roman"/>
          <w:sz w:val="28"/>
          <w:szCs w:val="28"/>
        </w:rPr>
        <w:t>овлетворён, в деле не и</w:t>
      </w:r>
      <w:r>
        <w:rPr>
          <w:rFonts w:ascii="Times New Roman" w:hAnsi="Times New Roman" w:cs="Times New Roman"/>
          <w:sz w:val="28"/>
          <w:szCs w:val="28"/>
        </w:rPr>
        <w:t>меется.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2116" w:rsidP="002C7A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при упра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>влении транспортным средство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>м 31.03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>.2024</w:t>
      </w:r>
      <w:r w:rsidR="002D2C67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D26BC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Байрамкулов М.Э.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6D0">
        <w:rPr>
          <w:rFonts w:ascii="Times New Roman" w:hAnsi="Times New Roman" w:cs="Times New Roman"/>
          <w:sz w:val="28"/>
          <w:szCs w:val="28"/>
          <w:lang w:val="ru-RU"/>
        </w:rPr>
        <w:t>являлся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лицом, лишенным права управления транспортными средствами. </w:t>
      </w:r>
    </w:p>
    <w:p w:rsidR="004D4534" w:rsidRPr="00647AAA" w:rsidP="002C7A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47AAA" w:rsidR="00963AD6">
        <w:rPr>
          <w:rFonts w:ascii="Times New Roman" w:hAnsi="Times New Roman" w:cs="Times New Roman"/>
          <w:sz w:val="28"/>
          <w:szCs w:val="28"/>
        </w:rPr>
        <w:t>ействия</w:t>
      </w:r>
      <w:r w:rsidRPr="00A54716" w:rsidR="00A54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BC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Байрамкулова М.Э.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7AAA">
        <w:rPr>
          <w:rFonts w:ascii="Times New Roman" w:hAnsi="Times New Roman" w:cs="Times New Roman"/>
          <w:sz w:val="28"/>
          <w:szCs w:val="28"/>
        </w:rPr>
        <w:t>суд</w:t>
      </w:r>
      <w:r w:rsidR="00A54716">
        <w:rPr>
          <w:rFonts w:ascii="Times New Roman" w:hAnsi="Times New Roman" w:cs="Times New Roman"/>
          <w:sz w:val="28"/>
          <w:szCs w:val="28"/>
          <w:lang w:val="ru-RU"/>
        </w:rPr>
        <w:t>ья</w:t>
      </w:r>
      <w:r w:rsidRPr="00647AAA">
        <w:rPr>
          <w:rFonts w:ascii="Times New Roman" w:hAnsi="Times New Roman" w:cs="Times New Roman"/>
          <w:sz w:val="28"/>
          <w:szCs w:val="28"/>
        </w:rPr>
        <w:t xml:space="preserve"> квалифицирует по ч. 2 ст. 12.7 </w:t>
      </w:r>
      <w:r w:rsidR="0092301A">
        <w:rPr>
          <w:rFonts w:ascii="Times New Roman" w:hAnsi="Times New Roman" w:cs="Times New Roman"/>
          <w:sz w:val="28"/>
          <w:szCs w:val="28"/>
          <w:lang w:val="ru-RU"/>
        </w:rPr>
        <w:t xml:space="preserve">КоАП РФ, </w:t>
      </w:r>
      <w:r w:rsidRPr="00647AAA">
        <w:rPr>
          <w:rFonts w:ascii="Times New Roman" w:hAnsi="Times New Roman" w:cs="Times New Roman"/>
          <w:sz w:val="28"/>
          <w:szCs w:val="28"/>
        </w:rPr>
        <w:t xml:space="preserve">как управление </w:t>
      </w:r>
      <w:r w:rsidRPr="00647AAA">
        <w:rPr>
          <w:rFonts w:ascii="Times New Roman" w:hAnsi="Times New Roman" w:cs="Times New Roman"/>
          <w:sz w:val="28"/>
          <w:szCs w:val="28"/>
        </w:rPr>
        <w:t>транспортным средством водителем</w:t>
      </w:r>
      <w:r w:rsidR="00BF5C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47AAA">
        <w:rPr>
          <w:rFonts w:ascii="Times New Roman" w:hAnsi="Times New Roman" w:cs="Times New Roman"/>
          <w:sz w:val="28"/>
          <w:szCs w:val="28"/>
        </w:rPr>
        <w:t>лишенным права управления транспортным</w:t>
      </w:r>
      <w:r w:rsidRPr="00647AAA" w:rsidR="002A7741">
        <w:rPr>
          <w:rFonts w:ascii="Times New Roman" w:hAnsi="Times New Roman" w:cs="Times New Roman"/>
          <w:sz w:val="28"/>
          <w:szCs w:val="28"/>
        </w:rPr>
        <w:t>и</w:t>
      </w:r>
      <w:r w:rsidRPr="00647AA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47AAA" w:rsidR="002A7741">
        <w:rPr>
          <w:rFonts w:ascii="Times New Roman" w:hAnsi="Times New Roman" w:cs="Times New Roman"/>
          <w:sz w:val="28"/>
          <w:szCs w:val="28"/>
        </w:rPr>
        <w:t>ами</w:t>
      </w:r>
      <w:r w:rsidRPr="00647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C67" w:rsidP="00A12F94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В качестве смягчающего административную ответственность обстоятельства в соответствие со </w:t>
      </w:r>
      <w:r w:rsidR="00A5740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ст.4.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</w:t>
      </w:r>
      <w:r w:rsidR="00963AD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КоАП РФ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судом учитывается признание правонарушителем вины.</w:t>
      </w:r>
    </w:p>
    <w:p w:rsidR="002D2C67" w:rsidP="00A12F94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В качестве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отягчающего административную ответственность обстоятельства в соответствие со ст.4.3 КоАП РФ судом учитывается повторное совершение однородного а</w:t>
      </w:r>
      <w:r w:rsidR="003633C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дминистративного правонарушения.</w:t>
      </w:r>
    </w:p>
    <w:p w:rsidR="00BF5CCC" w:rsidRPr="00A54716" w:rsidP="003633C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>При назначении наказания суд</w:t>
      </w:r>
      <w:r w:rsidR="005F549C">
        <w:rPr>
          <w:rFonts w:ascii="Times New Roman" w:hAnsi="Times New Roman" w:cs="Times New Roman"/>
          <w:sz w:val="28"/>
          <w:szCs w:val="28"/>
          <w:lang w:val="ru-RU"/>
        </w:rPr>
        <w:t>ья</w:t>
      </w:r>
      <w:r w:rsidRPr="00647AAA">
        <w:rPr>
          <w:rFonts w:ascii="Times New Roman" w:hAnsi="Times New Roman" w:cs="Times New Roman"/>
          <w:sz w:val="28"/>
          <w:szCs w:val="28"/>
        </w:rPr>
        <w:t xml:space="preserve"> учитывает обстоятельства дела, характер </w:t>
      </w:r>
      <w:r>
        <w:rPr>
          <w:rFonts w:ascii="Times New Roman" w:hAnsi="Times New Roman" w:cs="Times New Roman"/>
          <w:sz w:val="28"/>
          <w:szCs w:val="28"/>
          <w:lang w:val="ru-RU"/>
        </w:rPr>
        <w:t>и степе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нь общественной опасности совершенного </w:t>
      </w:r>
      <w:r w:rsidRPr="00647AAA">
        <w:rPr>
          <w:rFonts w:ascii="Times New Roman" w:hAnsi="Times New Roman" w:cs="Times New Roman"/>
          <w:sz w:val="28"/>
          <w:szCs w:val="28"/>
        </w:rPr>
        <w:t>правонарушения, данные о личности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 xml:space="preserve"> виновного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447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имущественное </w:t>
      </w:r>
      <w:r w:rsidR="005150CF">
        <w:rPr>
          <w:rFonts w:ascii="Times New Roman" w:hAnsi="Times New Roman" w:cs="Times New Roman"/>
          <w:sz w:val="28"/>
          <w:szCs w:val="28"/>
          <w:lang w:val="ru-RU"/>
        </w:rPr>
        <w:t xml:space="preserve">и семейное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A547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268F">
        <w:rPr>
          <w:rFonts w:ascii="Times New Roman" w:hAnsi="Times New Roman" w:cs="Times New Roman"/>
          <w:sz w:val="28"/>
          <w:szCs w:val="28"/>
          <w:lang w:val="ru-RU"/>
        </w:rPr>
        <w:t xml:space="preserve">смягчающее и отягчающее наказание обстоятельства, </w:t>
      </w:r>
      <w:r w:rsidR="00A54716">
        <w:rPr>
          <w:rFonts w:ascii="Times New Roman" w:hAnsi="Times New Roman" w:cs="Times New Roman"/>
          <w:sz w:val="28"/>
          <w:szCs w:val="28"/>
          <w:lang w:val="ru-RU"/>
        </w:rPr>
        <w:t>и считает возможным назначить наказание в виде административного штрафа.</w:t>
      </w:r>
    </w:p>
    <w:p w:rsidR="00647AAA" w:rsidRPr="00647AAA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Руководствуясь ст. ст. ст. 23.1, 29.10, 32.8 Кодекса РФ об административных правонарушениях, мировой судья</w:t>
      </w:r>
    </w:p>
    <w:p w:rsidR="00647AAA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BF5CCC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47AAA" w:rsidRPr="00647AAA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ПОСТАНОВИЛ:</w:t>
      </w:r>
    </w:p>
    <w:p w:rsidR="00647AAA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647AAA" w:rsidRPr="003642D7" w:rsidP="003642D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26BC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Байрамкулова Махара Эдиковича, </w:t>
      </w:r>
      <w:r w:rsidR="003633CF">
        <w:rPr>
          <w:rFonts w:ascii="Times New Roman" w:hAnsi="Times New Roman" w:cs="Times New Roman"/>
          <w:sz w:val="28"/>
          <w:szCs w:val="28"/>
        </w:rPr>
        <w:t>виновным</w:t>
      </w:r>
      <w:r w:rsidRPr="00647AAA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12.7 Кодекса</w:t>
      </w:r>
      <w:r w:rsidRPr="00647AA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</w:t>
      </w:r>
      <w:r w:rsidR="003633CF">
        <w:rPr>
          <w:rFonts w:ascii="Times New Roman" w:hAnsi="Times New Roman" w:cs="Times New Roman"/>
          <w:sz w:val="28"/>
          <w:szCs w:val="28"/>
        </w:rPr>
        <w:t xml:space="preserve"> правонарушениях и назначить ему</w:t>
      </w:r>
      <w:r w:rsidRPr="00647AAA">
        <w:rPr>
          <w:rFonts w:ascii="Times New Roman" w:hAnsi="Times New Roman" w:cs="Times New Roman"/>
          <w:sz w:val="28"/>
          <w:szCs w:val="28"/>
        </w:rPr>
        <w:t xml:space="preserve"> наказание в виде административного штрафа в размере 30 000 (тридцать тысяч) рублей.</w:t>
      </w:r>
    </w:p>
    <w:p w:rsidR="00E71803" w:rsidRPr="00E71803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Штраф полежит уплате: Получатель УФК по ХМАО-Югре (УМВД России по ХМАО-Югре), КПП 860101001, ИНН </w:t>
      </w:r>
      <w:r w:rsidRPr="00647AAA">
        <w:rPr>
          <w:rFonts w:ascii="Times New Roman" w:hAnsi="Times New Roman" w:cs="Times New Roman"/>
          <w:sz w:val="28"/>
          <w:szCs w:val="28"/>
        </w:rPr>
        <w:t>8601010390, ОКТМО 71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>871</w:t>
      </w:r>
      <w:r w:rsidR="00BF5CCC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647AAA">
        <w:rPr>
          <w:rFonts w:ascii="Times New Roman" w:hAnsi="Times New Roman" w:cs="Times New Roman"/>
          <w:sz w:val="28"/>
          <w:szCs w:val="28"/>
        </w:rPr>
        <w:t xml:space="preserve">, номер счета получателя 03100643000000018700 в РКЦ Ханты-Мансийск//УФК по ХМАО-Югре, БИК 007162163, кор/счет 40102810245370000007, КБК 18811601123010001140, УИН </w:t>
      </w:r>
      <w:r>
        <w:rPr>
          <w:rFonts w:ascii="Times New Roman" w:hAnsi="Times New Roman" w:cs="Times New Roman"/>
          <w:sz w:val="28"/>
          <w:szCs w:val="28"/>
          <w:lang w:val="ru-RU"/>
        </w:rPr>
        <w:t>188104862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>40910</w:t>
      </w:r>
      <w:r w:rsidR="00D26BCF">
        <w:rPr>
          <w:rFonts w:ascii="Times New Roman" w:hAnsi="Times New Roman" w:cs="Times New Roman"/>
          <w:sz w:val="28"/>
          <w:szCs w:val="28"/>
          <w:lang w:val="ru-RU"/>
        </w:rPr>
        <w:t>205566</w:t>
      </w:r>
      <w:r w:rsidR="002C7A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7AAA" w:rsidP="009B08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Административный штраф подлежит уплате не позд</w:t>
      </w:r>
      <w:r w:rsidRPr="00647AAA">
        <w:rPr>
          <w:rFonts w:ascii="Times New Roman" w:hAnsi="Times New Roman" w:cs="Times New Roman"/>
          <w:sz w:val="28"/>
          <w:szCs w:val="28"/>
        </w:rPr>
        <w:t xml:space="preserve">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647AA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31.5</w:t>
        </w:r>
      </w:hyperlink>
      <w:r w:rsidRPr="00647AAA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5150CF" w:rsidP="009B08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Квитанцию об уплате штрафа н</w:t>
      </w:r>
      <w:r>
        <w:rPr>
          <w:rFonts w:ascii="Times New Roman" w:hAnsi="Times New Roman" w:cs="Times New Roman"/>
          <w:sz w:val="28"/>
          <w:szCs w:val="28"/>
          <w:lang w:val="ru-RU"/>
        </w:rPr>
        <w:t>еобходимо пре</w:t>
      </w:r>
      <w:r w:rsidR="00440DE9">
        <w:rPr>
          <w:rFonts w:ascii="Times New Roman" w:hAnsi="Times New Roman" w:cs="Times New Roman"/>
          <w:sz w:val="28"/>
          <w:szCs w:val="28"/>
          <w:lang w:val="ru-RU"/>
        </w:rPr>
        <w:t>доставить в судебный участок №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Нефтеюганского судебного района </w:t>
      </w:r>
      <w:r w:rsidR="003633CF">
        <w:rPr>
          <w:rFonts w:ascii="Times New Roman" w:hAnsi="Times New Roman" w:cs="Times New Roman"/>
          <w:sz w:val="28"/>
          <w:szCs w:val="28"/>
          <w:lang w:val="ru-RU"/>
        </w:rPr>
        <w:t xml:space="preserve">в день оплаты штрафа лично или путем направления на адрес электронной почты судебного участка </w:t>
      </w:r>
      <w:hyperlink r:id="rId5" w:history="1">
        <w:r w:rsidRPr="003633CF" w:rsidR="003633CF">
          <w:rPr>
            <w:rFonts w:ascii="Times New Roman" w:hAnsi="Times New Roman" w:cs="Times New Roman"/>
            <w:sz w:val="28"/>
            <w:szCs w:val="28"/>
            <w:lang w:val="ru-RU"/>
          </w:rPr>
          <w:t>poykovskiy@mirsud86.ru</w:t>
        </w:r>
      </w:hyperlink>
      <w:r w:rsidRPr="003633CF" w:rsidR="003633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6BCF" w:rsidRPr="003633CF" w:rsidP="009B08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неоплату </w:t>
      </w:r>
      <w:r>
        <w:rPr>
          <w:rFonts w:ascii="Times New Roman" w:hAnsi="Times New Roman" w:cs="Times New Roman"/>
          <w:sz w:val="28"/>
          <w:szCs w:val="28"/>
          <w:lang w:val="ru-RU"/>
        </w:rPr>
        <w:t>штрафа в установленный законом срок предусмотрена административная ответственность по ч.1 ст.20.25 КоАП РФ в виде штрафа в двойном размере, обязательных работ, либо ареста.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    </w:t>
      </w:r>
      <w:r w:rsidRPr="00647AAA">
        <w:rPr>
          <w:rFonts w:ascii="Times New Roman" w:hAnsi="Times New Roman" w:cs="Times New Roman"/>
          <w:sz w:val="28"/>
          <w:szCs w:val="28"/>
        </w:rPr>
        <w:tab/>
        <w:t>Постановление может быть обжаловано в Нефтеюганский районный суд Ханты-Мансийс</w:t>
      </w:r>
      <w:r w:rsidRPr="00647AAA">
        <w:rPr>
          <w:rFonts w:ascii="Times New Roman" w:hAnsi="Times New Roman" w:cs="Times New Roman"/>
          <w:sz w:val="28"/>
          <w:szCs w:val="28"/>
        </w:rPr>
        <w:t>кого автономного округа - Югры в течение 10 дней со дня получения копии постановления, с подачей жалобы через мирового судью</w:t>
      </w:r>
      <w:r w:rsidRPr="00DC5ED1" w:rsidR="00DC5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DE9">
        <w:rPr>
          <w:rFonts w:ascii="Times New Roman" w:hAnsi="Times New Roman" w:cs="Times New Roman"/>
          <w:sz w:val="28"/>
          <w:szCs w:val="28"/>
          <w:lang w:val="ru-RU"/>
        </w:rPr>
        <w:t>судебного участка № 7</w:t>
      </w:r>
      <w:r w:rsidR="00DC5ED1">
        <w:rPr>
          <w:rFonts w:ascii="Times New Roman" w:hAnsi="Times New Roman" w:cs="Times New Roman"/>
          <w:sz w:val="28"/>
          <w:szCs w:val="28"/>
          <w:lang w:val="ru-RU"/>
        </w:rPr>
        <w:t xml:space="preserve"> Нефтеюганского судебного района</w:t>
      </w:r>
      <w:r w:rsidRPr="00647AAA">
        <w:rPr>
          <w:rFonts w:ascii="Times New Roman" w:hAnsi="Times New Roman" w:cs="Times New Roman"/>
          <w:sz w:val="28"/>
          <w:szCs w:val="28"/>
        </w:rPr>
        <w:t>.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407A" w:rsidRPr="00DE4846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Мировой судья                                                                    Е.В. Кеся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7402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Sect="007F543D">
      <w:headerReference w:type="default" r:id="rId6"/>
      <w:footerReference w:type="default" r:id="rId7"/>
      <w:type w:val="continuous"/>
      <w:pgSz w:w="11905" w:h="16837"/>
      <w:pgMar w:top="851" w:right="851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4621323"/>
      <w:docPartObj>
        <w:docPartGallery w:val="Page Numbers (Bottom of Page)"/>
        <w:docPartUnique/>
      </w:docPartObj>
    </w:sdtPr>
    <w:sdtContent>
      <w:p w:rsidR="00B040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68CE" w:rsidR="00D868CE">
          <w:rPr>
            <w:noProof/>
            <w:lang w:val="ru-RU"/>
          </w:rPr>
          <w:t>3</w:t>
        </w:r>
        <w:r>
          <w:fldChar w:fldCharType="end"/>
        </w:r>
      </w:p>
    </w:sdtContent>
  </w:sdt>
  <w:p w:rsidR="00B040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DF7" w:rsidP="00B0407A">
    <w:pPr>
      <w:pStyle w:val="a1"/>
      <w:framePr w:h="192" w:hRule="atLeast" w:wrap="none" w:vAnchor="text" w:hAnchor="page" w:x="6105" w:y="728"/>
      <w:shd w:val="clear" w:color="auto" w:fill="auto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7"/>
    <w:rsid w:val="0000531F"/>
    <w:rsid w:val="00025597"/>
    <w:rsid w:val="000469F5"/>
    <w:rsid w:val="00050ACD"/>
    <w:rsid w:val="00056C38"/>
    <w:rsid w:val="000606D0"/>
    <w:rsid w:val="0006127A"/>
    <w:rsid w:val="000618C3"/>
    <w:rsid w:val="00066DB5"/>
    <w:rsid w:val="000A6B7F"/>
    <w:rsid w:val="000A7860"/>
    <w:rsid w:val="000C4202"/>
    <w:rsid w:val="000C7878"/>
    <w:rsid w:val="000F386D"/>
    <w:rsid w:val="0010199D"/>
    <w:rsid w:val="00132D3B"/>
    <w:rsid w:val="00153470"/>
    <w:rsid w:val="00166AA4"/>
    <w:rsid w:val="001741DD"/>
    <w:rsid w:val="0017459D"/>
    <w:rsid w:val="00176EAE"/>
    <w:rsid w:val="0018063D"/>
    <w:rsid w:val="0018425C"/>
    <w:rsid w:val="00193080"/>
    <w:rsid w:val="00197A16"/>
    <w:rsid w:val="001C0E54"/>
    <w:rsid w:val="001D269B"/>
    <w:rsid w:val="001D28FE"/>
    <w:rsid w:val="001E4761"/>
    <w:rsid w:val="001E75A7"/>
    <w:rsid w:val="001F17CB"/>
    <w:rsid w:val="001F6D55"/>
    <w:rsid w:val="0020494A"/>
    <w:rsid w:val="002154D7"/>
    <w:rsid w:val="002256E3"/>
    <w:rsid w:val="002544D6"/>
    <w:rsid w:val="00256E93"/>
    <w:rsid w:val="00263D6F"/>
    <w:rsid w:val="002752D4"/>
    <w:rsid w:val="0028296B"/>
    <w:rsid w:val="00287402"/>
    <w:rsid w:val="00292982"/>
    <w:rsid w:val="002A31E4"/>
    <w:rsid w:val="002A4700"/>
    <w:rsid w:val="002A7741"/>
    <w:rsid w:val="002A775D"/>
    <w:rsid w:val="002B498E"/>
    <w:rsid w:val="002B672E"/>
    <w:rsid w:val="002B6BD0"/>
    <w:rsid w:val="002C7AF6"/>
    <w:rsid w:val="002D2C67"/>
    <w:rsid w:val="002E1D4D"/>
    <w:rsid w:val="002E4EF0"/>
    <w:rsid w:val="002F3D8E"/>
    <w:rsid w:val="00305A8E"/>
    <w:rsid w:val="0030648C"/>
    <w:rsid w:val="00330137"/>
    <w:rsid w:val="0033252B"/>
    <w:rsid w:val="00335134"/>
    <w:rsid w:val="00337980"/>
    <w:rsid w:val="00351189"/>
    <w:rsid w:val="003567A5"/>
    <w:rsid w:val="003633CF"/>
    <w:rsid w:val="003642D7"/>
    <w:rsid w:val="0038389C"/>
    <w:rsid w:val="003904DE"/>
    <w:rsid w:val="0039743C"/>
    <w:rsid w:val="003A1105"/>
    <w:rsid w:val="003A1AD2"/>
    <w:rsid w:val="003A4A85"/>
    <w:rsid w:val="003A684E"/>
    <w:rsid w:val="003B58C0"/>
    <w:rsid w:val="003C5A98"/>
    <w:rsid w:val="003D2F94"/>
    <w:rsid w:val="003E38E2"/>
    <w:rsid w:val="003E3F73"/>
    <w:rsid w:val="003E6A34"/>
    <w:rsid w:val="003F631F"/>
    <w:rsid w:val="003F65E0"/>
    <w:rsid w:val="00420145"/>
    <w:rsid w:val="0042647C"/>
    <w:rsid w:val="00440DE9"/>
    <w:rsid w:val="00442F99"/>
    <w:rsid w:val="0044794E"/>
    <w:rsid w:val="00451B83"/>
    <w:rsid w:val="00477BD3"/>
    <w:rsid w:val="004D298C"/>
    <w:rsid w:val="004D4534"/>
    <w:rsid w:val="004D6761"/>
    <w:rsid w:val="004D79C4"/>
    <w:rsid w:val="004E2749"/>
    <w:rsid w:val="004F3058"/>
    <w:rsid w:val="005132EA"/>
    <w:rsid w:val="005150CF"/>
    <w:rsid w:val="00523AFA"/>
    <w:rsid w:val="00537FAC"/>
    <w:rsid w:val="00545657"/>
    <w:rsid w:val="00546602"/>
    <w:rsid w:val="00560BBF"/>
    <w:rsid w:val="005630EB"/>
    <w:rsid w:val="00563A69"/>
    <w:rsid w:val="005733E8"/>
    <w:rsid w:val="005776B5"/>
    <w:rsid w:val="00582B1C"/>
    <w:rsid w:val="005865D1"/>
    <w:rsid w:val="00587D40"/>
    <w:rsid w:val="005C3505"/>
    <w:rsid w:val="005D123A"/>
    <w:rsid w:val="005D3A40"/>
    <w:rsid w:val="005D7A2B"/>
    <w:rsid w:val="005D7C11"/>
    <w:rsid w:val="005E2902"/>
    <w:rsid w:val="005E303B"/>
    <w:rsid w:val="005E5B19"/>
    <w:rsid w:val="005F0CBA"/>
    <w:rsid w:val="005F2FDD"/>
    <w:rsid w:val="005F549C"/>
    <w:rsid w:val="00616BDC"/>
    <w:rsid w:val="006331CF"/>
    <w:rsid w:val="00647AAA"/>
    <w:rsid w:val="006504C3"/>
    <w:rsid w:val="00650A57"/>
    <w:rsid w:val="0066180C"/>
    <w:rsid w:val="006712EB"/>
    <w:rsid w:val="00674CC0"/>
    <w:rsid w:val="0068188E"/>
    <w:rsid w:val="00681FE2"/>
    <w:rsid w:val="00684025"/>
    <w:rsid w:val="006842FA"/>
    <w:rsid w:val="006B05BD"/>
    <w:rsid w:val="006B1788"/>
    <w:rsid w:val="006C0124"/>
    <w:rsid w:val="006C1268"/>
    <w:rsid w:val="006D726D"/>
    <w:rsid w:val="00706992"/>
    <w:rsid w:val="00712929"/>
    <w:rsid w:val="00725E25"/>
    <w:rsid w:val="00731C73"/>
    <w:rsid w:val="007506FE"/>
    <w:rsid w:val="00753DB9"/>
    <w:rsid w:val="00764089"/>
    <w:rsid w:val="0076440B"/>
    <w:rsid w:val="00765EC9"/>
    <w:rsid w:val="00767540"/>
    <w:rsid w:val="00771902"/>
    <w:rsid w:val="00786E13"/>
    <w:rsid w:val="007932CD"/>
    <w:rsid w:val="00796D01"/>
    <w:rsid w:val="00796E26"/>
    <w:rsid w:val="007A56C2"/>
    <w:rsid w:val="007A77F8"/>
    <w:rsid w:val="007B35C1"/>
    <w:rsid w:val="007B6B5C"/>
    <w:rsid w:val="007C6664"/>
    <w:rsid w:val="007D632F"/>
    <w:rsid w:val="007E209D"/>
    <w:rsid w:val="007E5F20"/>
    <w:rsid w:val="007F035A"/>
    <w:rsid w:val="007F3ACC"/>
    <w:rsid w:val="007F543D"/>
    <w:rsid w:val="00805BAC"/>
    <w:rsid w:val="008207DC"/>
    <w:rsid w:val="0082165D"/>
    <w:rsid w:val="00822D1D"/>
    <w:rsid w:val="00845AEA"/>
    <w:rsid w:val="0084635B"/>
    <w:rsid w:val="00853080"/>
    <w:rsid w:val="00853405"/>
    <w:rsid w:val="00855A38"/>
    <w:rsid w:val="008627FD"/>
    <w:rsid w:val="008761CE"/>
    <w:rsid w:val="00880208"/>
    <w:rsid w:val="008816E4"/>
    <w:rsid w:val="00883FF3"/>
    <w:rsid w:val="00892177"/>
    <w:rsid w:val="00892EB2"/>
    <w:rsid w:val="0089724B"/>
    <w:rsid w:val="008C3AE6"/>
    <w:rsid w:val="008D1C8C"/>
    <w:rsid w:val="008F1502"/>
    <w:rsid w:val="008F75F2"/>
    <w:rsid w:val="009140E2"/>
    <w:rsid w:val="0091598F"/>
    <w:rsid w:val="00915A80"/>
    <w:rsid w:val="00920220"/>
    <w:rsid w:val="0092038F"/>
    <w:rsid w:val="0092301A"/>
    <w:rsid w:val="00924A67"/>
    <w:rsid w:val="00926524"/>
    <w:rsid w:val="0092666B"/>
    <w:rsid w:val="009312C9"/>
    <w:rsid w:val="00931703"/>
    <w:rsid w:val="009326D2"/>
    <w:rsid w:val="00942DD4"/>
    <w:rsid w:val="009442B3"/>
    <w:rsid w:val="00946736"/>
    <w:rsid w:val="0095064E"/>
    <w:rsid w:val="009611D7"/>
    <w:rsid w:val="00962A11"/>
    <w:rsid w:val="00963AD6"/>
    <w:rsid w:val="00983EEC"/>
    <w:rsid w:val="009A6CB2"/>
    <w:rsid w:val="009A6E8D"/>
    <w:rsid w:val="009B08C0"/>
    <w:rsid w:val="009B393B"/>
    <w:rsid w:val="009C79BD"/>
    <w:rsid w:val="009D57DE"/>
    <w:rsid w:val="009D6903"/>
    <w:rsid w:val="00A0582A"/>
    <w:rsid w:val="00A06B0C"/>
    <w:rsid w:val="00A12F94"/>
    <w:rsid w:val="00A5009A"/>
    <w:rsid w:val="00A54716"/>
    <w:rsid w:val="00A57401"/>
    <w:rsid w:val="00A57A09"/>
    <w:rsid w:val="00A73E5B"/>
    <w:rsid w:val="00AB2F58"/>
    <w:rsid w:val="00AC10B2"/>
    <w:rsid w:val="00AC3781"/>
    <w:rsid w:val="00AD25F4"/>
    <w:rsid w:val="00AD5394"/>
    <w:rsid w:val="00AE3E41"/>
    <w:rsid w:val="00AF3771"/>
    <w:rsid w:val="00B002F7"/>
    <w:rsid w:val="00B0407A"/>
    <w:rsid w:val="00B204A8"/>
    <w:rsid w:val="00B22DB9"/>
    <w:rsid w:val="00B353AE"/>
    <w:rsid w:val="00B36F11"/>
    <w:rsid w:val="00B4262B"/>
    <w:rsid w:val="00B4599B"/>
    <w:rsid w:val="00B47DD2"/>
    <w:rsid w:val="00B50825"/>
    <w:rsid w:val="00B575AD"/>
    <w:rsid w:val="00B5786C"/>
    <w:rsid w:val="00B711FB"/>
    <w:rsid w:val="00B73E3D"/>
    <w:rsid w:val="00B962DB"/>
    <w:rsid w:val="00BA3379"/>
    <w:rsid w:val="00BA73CC"/>
    <w:rsid w:val="00BB1B66"/>
    <w:rsid w:val="00BB1DDD"/>
    <w:rsid w:val="00BB21B2"/>
    <w:rsid w:val="00BB7929"/>
    <w:rsid w:val="00BC19ED"/>
    <w:rsid w:val="00BE04BD"/>
    <w:rsid w:val="00BE11F9"/>
    <w:rsid w:val="00BE29AB"/>
    <w:rsid w:val="00BE3F20"/>
    <w:rsid w:val="00BE501F"/>
    <w:rsid w:val="00BF5CCC"/>
    <w:rsid w:val="00C05DCF"/>
    <w:rsid w:val="00C12116"/>
    <w:rsid w:val="00C16C88"/>
    <w:rsid w:val="00C44B21"/>
    <w:rsid w:val="00C46329"/>
    <w:rsid w:val="00C61DF7"/>
    <w:rsid w:val="00C75AF7"/>
    <w:rsid w:val="00C77844"/>
    <w:rsid w:val="00C81B84"/>
    <w:rsid w:val="00C94857"/>
    <w:rsid w:val="00C96AFE"/>
    <w:rsid w:val="00C97011"/>
    <w:rsid w:val="00CA0A66"/>
    <w:rsid w:val="00CA702B"/>
    <w:rsid w:val="00CB273B"/>
    <w:rsid w:val="00CB36D5"/>
    <w:rsid w:val="00CC130F"/>
    <w:rsid w:val="00CE4020"/>
    <w:rsid w:val="00CE4414"/>
    <w:rsid w:val="00CF6F42"/>
    <w:rsid w:val="00D0360B"/>
    <w:rsid w:val="00D2123C"/>
    <w:rsid w:val="00D26BCF"/>
    <w:rsid w:val="00D31B8F"/>
    <w:rsid w:val="00D32BE9"/>
    <w:rsid w:val="00D34329"/>
    <w:rsid w:val="00D351DD"/>
    <w:rsid w:val="00D43249"/>
    <w:rsid w:val="00D52C81"/>
    <w:rsid w:val="00D62808"/>
    <w:rsid w:val="00D67F2D"/>
    <w:rsid w:val="00D82DD6"/>
    <w:rsid w:val="00D868CE"/>
    <w:rsid w:val="00DA5D22"/>
    <w:rsid w:val="00DB6AA7"/>
    <w:rsid w:val="00DC07C5"/>
    <w:rsid w:val="00DC49DB"/>
    <w:rsid w:val="00DC5ED1"/>
    <w:rsid w:val="00DC6435"/>
    <w:rsid w:val="00DD06D5"/>
    <w:rsid w:val="00DD2AB9"/>
    <w:rsid w:val="00DD520E"/>
    <w:rsid w:val="00DE4846"/>
    <w:rsid w:val="00DF48E0"/>
    <w:rsid w:val="00E16655"/>
    <w:rsid w:val="00E3534A"/>
    <w:rsid w:val="00E36767"/>
    <w:rsid w:val="00E42785"/>
    <w:rsid w:val="00E46F22"/>
    <w:rsid w:val="00E55502"/>
    <w:rsid w:val="00E606E0"/>
    <w:rsid w:val="00E6268F"/>
    <w:rsid w:val="00E71803"/>
    <w:rsid w:val="00E7665B"/>
    <w:rsid w:val="00E8201D"/>
    <w:rsid w:val="00E87C87"/>
    <w:rsid w:val="00E94AD4"/>
    <w:rsid w:val="00EA61C7"/>
    <w:rsid w:val="00EB21C0"/>
    <w:rsid w:val="00EC2724"/>
    <w:rsid w:val="00ED0B92"/>
    <w:rsid w:val="00EF15D1"/>
    <w:rsid w:val="00EF3434"/>
    <w:rsid w:val="00F02D8A"/>
    <w:rsid w:val="00F12C7B"/>
    <w:rsid w:val="00F20CE4"/>
    <w:rsid w:val="00F22C12"/>
    <w:rsid w:val="00F31A86"/>
    <w:rsid w:val="00F468A3"/>
    <w:rsid w:val="00F61480"/>
    <w:rsid w:val="00F76083"/>
    <w:rsid w:val="00F778CC"/>
    <w:rsid w:val="00FA0CCE"/>
    <w:rsid w:val="00FA2C6F"/>
    <w:rsid w:val="00FA31C0"/>
    <w:rsid w:val="00FB1E0F"/>
    <w:rsid w:val="00FB5C87"/>
    <w:rsid w:val="00FB6D0F"/>
    <w:rsid w:val="00FD0FCC"/>
    <w:rsid w:val="00FE1F93"/>
    <w:rsid w:val="00FE2926"/>
    <w:rsid w:val="00FE336A"/>
    <w:rsid w:val="00FE5682"/>
    <w:rsid w:val="00FE6F8B"/>
    <w:rsid w:val="00FF1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EB5DDD-1B06-49D3-AA50-369B704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10"/>
    <w:uiPriority w:val="99"/>
    <w:qFormat/>
    <w:rsid w:val="003E3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4B4B4B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480" w:lineRule="exact"/>
    </w:pPr>
    <w:rPr>
      <w:rFonts w:ascii="Times New Roman" w:eastAsia="Times New Roman" w:hAnsi="Times New Roman" w:cs="Times New Roman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2"/>
    <w:uiPriority w:val="99"/>
    <w:semiHidden/>
    <w:unhideWhenUsed/>
    <w:rsid w:val="0020494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0494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DD2"/>
    <w:pPr>
      <w:ind w:left="720"/>
      <w:contextualSpacing/>
    </w:pPr>
  </w:style>
  <w:style w:type="paragraph" w:styleId="NoSpacing">
    <w:name w:val="No Spacing"/>
    <w:uiPriority w:val="1"/>
    <w:qFormat/>
    <w:rsid w:val="00537FAC"/>
    <w:rPr>
      <w:color w:val="000000"/>
    </w:rPr>
  </w:style>
  <w:style w:type="paragraph" w:styleId="BodyText2">
    <w:name w:val="Body Text 2"/>
    <w:basedOn w:val="Normal"/>
    <w:link w:val="21"/>
    <w:unhideWhenUsed/>
    <w:rsid w:val="00A06B0C"/>
    <w:pPr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rsid w:val="00A06B0C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10">
    <w:name w:val="Заголовок 1 Знак"/>
    <w:basedOn w:val="DefaultParagraphFont"/>
    <w:link w:val="Heading1"/>
    <w:uiPriority w:val="99"/>
    <w:rsid w:val="003E38E2"/>
    <w:rPr>
      <w:rFonts w:ascii="Arial" w:eastAsia="Times New Roman" w:hAnsi="Arial" w:cs="Arial"/>
      <w:b/>
      <w:bCs/>
      <w:color w:val="26282F"/>
      <w:lang w:val="ru-RU"/>
    </w:rPr>
  </w:style>
  <w:style w:type="paragraph" w:customStyle="1" w:styleId="s1">
    <w:name w:val="s_1"/>
    <w:basedOn w:val="Normal"/>
    <w:rsid w:val="00A54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Header">
    <w:name w:val="header"/>
    <w:basedOn w:val="Normal"/>
    <w:link w:val="a3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B0407A"/>
    <w:rPr>
      <w:color w:val="000000"/>
    </w:rPr>
  </w:style>
  <w:style w:type="paragraph" w:styleId="Footer">
    <w:name w:val="footer"/>
    <w:basedOn w:val="Normal"/>
    <w:link w:val="a4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B040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mailto://poykovskiy@mirsud86.ru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